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8037" w14:textId="77777777" w:rsidR="00E13F6C" w:rsidRDefault="00E13F6C">
      <w:pPr>
        <w:pStyle w:val="Text"/>
        <w:ind w:firstLine="0"/>
        <w:rPr>
          <w:sz w:val="2"/>
          <w:szCs w:val="18"/>
        </w:rPr>
      </w:pPr>
      <w:r>
        <w:rPr>
          <w:sz w:val="2"/>
          <w:szCs w:val="18"/>
        </w:rPr>
        <w:footnoteReference w:customMarkFollows="1" w:id="1"/>
        <w:sym w:font="Symbol" w:char="F020"/>
      </w:r>
    </w:p>
    <w:p w14:paraId="46728251" w14:textId="3922CDF7" w:rsidR="00E13F6C" w:rsidRDefault="00E13F6C" w:rsidP="00EB535F">
      <w:pPr>
        <w:pStyle w:val="Ttulo"/>
        <w:framePr w:wrap="notBeside"/>
        <w:spacing w:before="0"/>
      </w:pPr>
      <w:r>
        <w:t xml:space="preserve">Template for Preparation of </w:t>
      </w:r>
      <w:r w:rsidR="00EB535F">
        <w:t>Short</w:t>
      </w:r>
      <w:r w:rsidR="007D020E">
        <w:t xml:space="preserve"> Abstract</w:t>
      </w:r>
      <w:r w:rsidR="00EB535F">
        <w:t>s</w:t>
      </w:r>
      <w:r>
        <w:t xml:space="preserve"> for </w:t>
      </w:r>
      <w:r w:rsidR="001426A9">
        <w:t>ICNR 2016</w:t>
      </w:r>
    </w:p>
    <w:p w14:paraId="31FE2A14" w14:textId="18EFCBB5" w:rsidR="00E13F6C" w:rsidRDefault="00E13F6C" w:rsidP="00EB535F">
      <w:pPr>
        <w:pStyle w:val="Authors"/>
        <w:framePr w:wrap="notBeside" w:x="1614"/>
        <w:spacing w:after="0"/>
      </w:pPr>
      <w:bookmarkStart w:id="0" w:name="OLE_LINK1"/>
      <w:bookmarkStart w:id="1" w:name="OLE_LINK2"/>
      <w:r>
        <w:t>First A.</w:t>
      </w:r>
      <w:r w:rsidR="00ED54D7">
        <w:t xml:space="preserve"> Author, Second B. Author</w:t>
      </w:r>
      <w:bookmarkEnd w:id="0"/>
      <w:bookmarkEnd w:id="1"/>
    </w:p>
    <w:p w14:paraId="7EA11422" w14:textId="20F234C0" w:rsidR="00E13F6C" w:rsidRDefault="00E13F6C">
      <w:pPr>
        <w:pStyle w:val="Abstract"/>
      </w:pPr>
      <w:r>
        <w:rPr>
          <w:i/>
          <w:iCs/>
        </w:rPr>
        <w:t>Abstract</w:t>
      </w:r>
      <w:r>
        <w:t>—</w:t>
      </w:r>
      <w:r w:rsidR="00236319" w:rsidRPr="00B04412">
        <w:t xml:space="preserve">This is an example of how to prepare </w:t>
      </w:r>
      <w:r w:rsidR="00BD4274">
        <w:t xml:space="preserve">the </w:t>
      </w:r>
      <w:r w:rsidR="00EB535F">
        <w:t>one</w:t>
      </w:r>
      <w:r w:rsidR="00BD4274">
        <w:t>-page Abstract</w:t>
      </w:r>
      <w:r w:rsidR="00236319" w:rsidRPr="00B04412">
        <w:t xml:space="preserve"> for the </w:t>
      </w:r>
      <w:r w:rsidR="00236319" w:rsidRPr="00B04412">
        <w:rPr>
          <w:iCs/>
        </w:rPr>
        <w:t>ICN</w:t>
      </w:r>
      <w:r w:rsidR="00236319" w:rsidRPr="00B04412">
        <w:rPr>
          <w:i/>
          <w:iCs/>
        </w:rPr>
        <w:t>R 201</w:t>
      </w:r>
      <w:r w:rsidR="001426A9">
        <w:rPr>
          <w:i/>
          <w:iCs/>
        </w:rPr>
        <w:t>6</w:t>
      </w:r>
      <w:r w:rsidR="00A951C5" w:rsidRPr="00B04412">
        <w:rPr>
          <w:iCs/>
        </w:rPr>
        <w:t xml:space="preserve">, </w:t>
      </w:r>
      <w:r w:rsidR="00236319" w:rsidRPr="00B04412">
        <w:rPr>
          <w:iCs/>
        </w:rPr>
        <w:t xml:space="preserve">held in </w:t>
      </w:r>
      <w:r w:rsidR="001426A9">
        <w:rPr>
          <w:iCs/>
        </w:rPr>
        <w:t>Segovia</w:t>
      </w:r>
      <w:r w:rsidR="00236319" w:rsidRPr="00B04412">
        <w:rPr>
          <w:iCs/>
        </w:rPr>
        <w:t xml:space="preserve"> (Spain) from </w:t>
      </w:r>
      <w:r w:rsidR="001426A9">
        <w:rPr>
          <w:iCs/>
        </w:rPr>
        <w:t>October 18 to 21, 2016</w:t>
      </w:r>
      <w:r w:rsidR="00236319" w:rsidRPr="00B04412">
        <w:t xml:space="preserve">. The </w:t>
      </w:r>
      <w:r w:rsidR="00EB535F">
        <w:t>document</w:t>
      </w:r>
      <w:r w:rsidR="00236319" w:rsidRPr="00B04412">
        <w:t xml:space="preserve"> should give a clear indication of the objectives, scope, and results of the pape</w:t>
      </w:r>
      <w:r w:rsidR="00236319">
        <w:t>r</w:t>
      </w:r>
      <w:r w:rsidR="00236319" w:rsidRPr="00EE4470">
        <w:t>.</w:t>
      </w:r>
    </w:p>
    <w:p w14:paraId="048E5883" w14:textId="77777777" w:rsidR="00E13F6C" w:rsidRDefault="00E13F6C">
      <w:pPr>
        <w:pStyle w:val="Ttulo1"/>
      </w:pPr>
      <w:r>
        <w:t>I</w:t>
      </w:r>
      <w:r>
        <w:rPr>
          <w:sz w:val="16"/>
          <w:szCs w:val="16"/>
        </w:rPr>
        <w:t>NTRODUCTION</w:t>
      </w:r>
    </w:p>
    <w:p w14:paraId="63E64C50" w14:textId="77777777" w:rsidR="00E13F6C" w:rsidRPr="00EE4470" w:rsidRDefault="00E13F6C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EE4470">
        <w:rPr>
          <w:position w:val="-3"/>
          <w:sz w:val="56"/>
          <w:szCs w:val="56"/>
        </w:rPr>
        <w:t>T</w:t>
      </w:r>
    </w:p>
    <w:p w14:paraId="150A9825" w14:textId="311068FE" w:rsidR="00A67DCF" w:rsidRDefault="00E13F6C" w:rsidP="00A67DCF">
      <w:pPr>
        <w:pStyle w:val="Text"/>
        <w:ind w:firstLine="0"/>
      </w:pPr>
      <w:r w:rsidRPr="00EE4470">
        <w:rPr>
          <w:smallCaps/>
        </w:rPr>
        <w:t>HIS</w:t>
      </w:r>
      <w:r w:rsidRPr="00EE4470">
        <w:t xml:space="preserve"> document is a template for Microsoft </w:t>
      </w:r>
      <w:r w:rsidRPr="00EE4470">
        <w:rPr>
          <w:i/>
          <w:iCs/>
        </w:rPr>
        <w:t>Word</w:t>
      </w:r>
      <w:r w:rsidRPr="00EE4470">
        <w:t xml:space="preserve"> versions 6.0 or later</w:t>
      </w:r>
      <w:r w:rsidR="00EB535F" w:rsidRPr="00EB535F">
        <w:t xml:space="preserve"> </w:t>
      </w:r>
      <w:r w:rsidR="00EB535F" w:rsidRPr="00EE4470">
        <w:t>based</w:t>
      </w:r>
      <w:r w:rsidR="00EB535F">
        <w:t xml:space="preserve"> on IEEE manuscript specifications for a conference proceedings </w:t>
      </w:r>
      <w:r w:rsidR="00EB535F" w:rsidRPr="00EE4470">
        <w:t>article</w:t>
      </w:r>
      <w:r w:rsidRPr="00EE4470">
        <w:t>.</w:t>
      </w:r>
      <w:r w:rsidR="00EC35F3">
        <w:t xml:space="preserve"> </w:t>
      </w:r>
      <w:r w:rsidR="007B296F">
        <w:t xml:space="preserve">You can download </w:t>
      </w:r>
      <w:r w:rsidR="00EB535F">
        <w:t xml:space="preserve">it </w:t>
      </w:r>
      <w:r w:rsidR="00232F4C">
        <w:t xml:space="preserve">from the Paper Submission Section </w:t>
      </w:r>
      <w:r w:rsidR="00EB535F">
        <w:t>in</w:t>
      </w:r>
      <w:r w:rsidR="000D6457">
        <w:t>:</w:t>
      </w:r>
      <w:r w:rsidR="00232F4C">
        <w:t xml:space="preserve"> www.ICNR2</w:t>
      </w:r>
      <w:r w:rsidR="001426A9">
        <w:t>016</w:t>
      </w:r>
      <w:r w:rsidR="00EB535F">
        <w:t>.org.</w:t>
      </w:r>
    </w:p>
    <w:p w14:paraId="527B7950" w14:textId="544EA54D" w:rsidR="005137E2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 xml:space="preserve">All contributions will be peer reviewed. </w:t>
      </w:r>
      <w:r w:rsidR="00EB535F">
        <w:rPr>
          <w:rStyle w:val="Enfasis"/>
          <w:i w:val="0"/>
        </w:rPr>
        <w:t>Unlike extended abstracts, one-page abstract</w:t>
      </w:r>
      <w:r w:rsidRPr="00A67DCF">
        <w:rPr>
          <w:rStyle w:val="Enfasis"/>
          <w:i w:val="0"/>
        </w:rPr>
        <w:t xml:space="preserve"> will</w:t>
      </w:r>
      <w:r w:rsidR="00EB535F">
        <w:rPr>
          <w:rStyle w:val="Enfasis"/>
          <w:i w:val="0"/>
        </w:rPr>
        <w:t xml:space="preserve"> not</w:t>
      </w:r>
      <w:r w:rsidRPr="00A67DCF">
        <w:rPr>
          <w:rStyle w:val="Enfasis"/>
          <w:i w:val="0"/>
        </w:rPr>
        <w:t xml:space="preserve"> ap</w:t>
      </w:r>
      <w:r w:rsidR="00EB535F">
        <w:rPr>
          <w:rStyle w:val="Enfasis"/>
          <w:i w:val="0"/>
        </w:rPr>
        <w:t>pear in Conference Proceedings.</w:t>
      </w:r>
    </w:p>
    <w:p w14:paraId="58B2A6E3" w14:textId="77777777" w:rsidR="00E13F6C" w:rsidRPr="00A67DCF" w:rsidRDefault="00081D29">
      <w:pPr>
        <w:pStyle w:val="Ttulo1"/>
      </w:pPr>
      <w:r>
        <w:t xml:space="preserve">Formatting </w:t>
      </w:r>
      <w:r w:rsidR="008773B7">
        <w:t>Instructions</w:t>
      </w:r>
    </w:p>
    <w:p w14:paraId="58B92CAD" w14:textId="77777777" w:rsidR="00C05803" w:rsidRPr="00A67DCF" w:rsidRDefault="00C05803">
      <w:pPr>
        <w:pStyle w:val="Ttulo2"/>
      </w:pPr>
      <w:r w:rsidRPr="00A67DCF">
        <w:t>Text</w:t>
      </w:r>
    </w:p>
    <w:p w14:paraId="52F3DD5C" w14:textId="51F60555" w:rsidR="00C05803" w:rsidRPr="00A67DCF" w:rsidRDefault="00C05803" w:rsidP="00C05803">
      <w:pPr>
        <w:pStyle w:val="Text"/>
      </w:pPr>
      <w:r w:rsidRPr="00A67DCF">
        <w:t xml:space="preserve">Highlight a section that you want to designate with a certain style, </w:t>
      </w:r>
      <w:proofErr w:type="gramStart"/>
      <w:r w:rsidRPr="00A67DCF">
        <w:t>then</w:t>
      </w:r>
      <w:proofErr w:type="gramEnd"/>
      <w:r w:rsidRPr="00A67DCF">
        <w:t xml:space="preserve"> select the appropriate name on the style menu. The style will adjust your fonts and line spacing.</w:t>
      </w:r>
      <w:r w:rsidRPr="00A67DCF">
        <w:rPr>
          <w:b/>
          <w:bCs/>
          <w:i/>
          <w:iCs/>
        </w:rPr>
        <w:t xml:space="preserve"> </w:t>
      </w:r>
    </w:p>
    <w:p w14:paraId="707FFD91" w14:textId="77777777" w:rsidR="00E13F6C" w:rsidRPr="00B867CB" w:rsidRDefault="00E13F6C">
      <w:pPr>
        <w:pStyle w:val="Ttulo2"/>
      </w:pPr>
      <w:r w:rsidRPr="00B867CB">
        <w:t>Figures</w:t>
      </w:r>
    </w:p>
    <w:p w14:paraId="3239114C" w14:textId="77777777" w:rsidR="009E5411" w:rsidRPr="00B867CB" w:rsidRDefault="009E5411" w:rsidP="009E5411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>To insert images in Word, position the cursor at the insertion point and either use Insert | Picture | From File or copy the image to the Windows clipboard and then Edit | Paste Special | Picture (with “Float over text” unchecked).</w:t>
      </w:r>
    </w:p>
    <w:p w14:paraId="52596FB1" w14:textId="7693D7E6" w:rsidR="006A3D74" w:rsidRPr="00B867CB" w:rsidRDefault="002974A4" w:rsidP="00A67DCF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>For the t</w:t>
      </w:r>
      <w:r w:rsidR="00897FB7" w:rsidRPr="00B867CB">
        <w:rPr>
          <w:rStyle w:val="Enfasis"/>
          <w:i w:val="0"/>
        </w:rPr>
        <w:t>ables</w:t>
      </w:r>
      <w:r w:rsidRPr="00B867CB">
        <w:rPr>
          <w:rStyle w:val="Enfasis"/>
          <w:i w:val="0"/>
        </w:rPr>
        <w:t>,</w:t>
      </w:r>
      <w:r w:rsidR="00D32D77">
        <w:rPr>
          <w:rStyle w:val="Enfasis"/>
          <w:i w:val="0"/>
        </w:rPr>
        <w:t xml:space="preserve"> </w:t>
      </w:r>
      <w:r w:rsidRPr="00B867CB">
        <w:rPr>
          <w:rStyle w:val="Enfasis"/>
          <w:i w:val="0"/>
        </w:rPr>
        <w:t>u</w:t>
      </w:r>
      <w:r w:rsidRPr="00B867CB">
        <w:t>se horizontal lines but no vertical lines. Hide gridlines (Table | Hid</w:t>
      </w:r>
      <w:r w:rsidR="008033A7" w:rsidRPr="00B867CB">
        <w:t xml:space="preserve">e Gridlines). </w:t>
      </w:r>
      <w:r w:rsidR="00D831C3" w:rsidRPr="00B867CB">
        <w:t>Do not abbreviate “Table.” Tables are numbered with Roman numerals.</w:t>
      </w:r>
    </w:p>
    <w:p w14:paraId="53ADFC83" w14:textId="77777777" w:rsidR="004D67EE" w:rsidRPr="00B867CB" w:rsidRDefault="004D67EE" w:rsidP="0036112A">
      <w:pPr>
        <w:pStyle w:val="Text"/>
        <w:ind w:firstLine="0"/>
      </w:pPr>
    </w:p>
    <w:p w14:paraId="54BD160A" w14:textId="7D024761" w:rsidR="006A3D74" w:rsidRPr="00B867CB" w:rsidRDefault="00EC35F3" w:rsidP="0036112A">
      <w:pPr>
        <w:pStyle w:val="Text"/>
        <w:ind w:firstLine="0"/>
      </w:pPr>
      <w:r>
        <w:rPr>
          <w:noProof/>
          <w:lang w:val="es-ES" w:eastAsia="es-ES"/>
        </w:rPr>
        <w:drawing>
          <wp:inline distT="0" distB="0" distL="0" distR="0" wp14:anchorId="5B7954D0" wp14:editId="181E580D">
            <wp:extent cx="310896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ov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5F69" w14:textId="628DD792" w:rsidR="004D67EE" w:rsidRPr="00B867CB" w:rsidRDefault="00D86195" w:rsidP="00612F97">
      <w:pPr>
        <w:pStyle w:val="FigureCaption"/>
        <w:spacing w:before="120"/>
        <w:ind w:left="170" w:right="170"/>
      </w:pPr>
      <w:r w:rsidRPr="00B867CB">
        <w:t xml:space="preserve">Fig. 1. </w:t>
      </w:r>
      <w:r w:rsidR="00B92AB8" w:rsidRPr="00B867CB">
        <w:t>The city of</w:t>
      </w:r>
      <w:r w:rsidR="00EC35F3">
        <w:t xml:space="preserve"> Segovia, where ICNR2016</w:t>
      </w:r>
      <w:r w:rsidR="00AC57D2">
        <w:t xml:space="preserve"> will take place</w:t>
      </w:r>
      <w:r w:rsidR="008023FF" w:rsidRPr="00B867CB">
        <w:t>.</w:t>
      </w:r>
    </w:p>
    <w:p w14:paraId="1D7040EC" w14:textId="77777777" w:rsidR="004D67EE" w:rsidRPr="00B867CB" w:rsidRDefault="004D67EE" w:rsidP="00A67DCF">
      <w:pPr>
        <w:pStyle w:val="Text"/>
      </w:pPr>
    </w:p>
    <w:p w14:paraId="427994BF" w14:textId="77777777" w:rsidR="00E13F6C" w:rsidRPr="00B867CB" w:rsidRDefault="00E13F6C" w:rsidP="00A67DCF">
      <w:pPr>
        <w:pStyle w:val="Ttulo2"/>
        <w:ind w:left="144"/>
      </w:pPr>
      <w:r w:rsidRPr="00B867CB">
        <w:t>M</w:t>
      </w:r>
      <w:r w:rsidR="00A67DCF" w:rsidRPr="00B867CB">
        <w:t>ath</w:t>
      </w:r>
      <w:r w:rsidR="00B1433D" w:rsidRPr="00B867CB">
        <w:t xml:space="preserve"> and equations</w:t>
      </w:r>
    </w:p>
    <w:p w14:paraId="4D4C3FD9" w14:textId="77777777" w:rsidR="006D0D21" w:rsidRDefault="006D0D21" w:rsidP="006D0D21">
      <w:pPr>
        <w:pStyle w:val="Text"/>
      </w:pPr>
      <w:r w:rsidRPr="00B867CB">
        <w:t>Number equations consecutively with equation numbers in parentheses flush with</w:t>
      </w:r>
      <w:r w:rsidRPr="006D0D21">
        <w:t xml:space="preserve"> the right margin, as in (1).</w:t>
      </w:r>
      <w:r w:rsidR="00E1177C">
        <w:t xml:space="preserve"> </w:t>
      </w:r>
      <w:r>
        <w:t xml:space="preserve">First use the equation editor to create the equation. </w:t>
      </w:r>
      <w:r w:rsidRPr="00A67DCF">
        <w:t xml:space="preserve">If you are using </w:t>
      </w:r>
      <w:r w:rsidRPr="00A67DCF">
        <w:rPr>
          <w:i/>
          <w:iCs/>
        </w:rPr>
        <w:t>Word,</w:t>
      </w:r>
      <w:r w:rsidRPr="00A67DCF">
        <w:t xml:space="preserve"> use either the Microsoft Equation Editor or the </w:t>
      </w:r>
      <w:proofErr w:type="spellStart"/>
      <w:r w:rsidRPr="00A67DCF">
        <w:rPr>
          <w:i/>
          <w:iCs/>
        </w:rPr>
        <w:t>MathType</w:t>
      </w:r>
      <w:proofErr w:type="spellEnd"/>
      <w:r w:rsidRPr="00A67DCF">
        <w:t xml:space="preserve"> add-on (http://www.mathtype.com). “Float over text” should </w:t>
      </w:r>
      <w:r w:rsidRPr="00A67DCF">
        <w:rPr>
          <w:i/>
          <w:iCs/>
        </w:rPr>
        <w:t>not</w:t>
      </w:r>
      <w:r w:rsidRPr="00A67DCF">
        <w:t xml:space="preserve"> be selected.</w:t>
      </w:r>
      <w:r>
        <w:t xml:space="preserve"> Press the tab key and write the equation number in parentheses. To make your equations more compact, you may use the solidus </w:t>
      </w:r>
      <w:proofErr w:type="gramStart"/>
      <w:r>
        <w:t>( /</w:t>
      </w:r>
      <w:proofErr w:type="gramEnd"/>
      <w:r>
        <w:t xml:space="preserve"> ), the </w:t>
      </w:r>
      <w:proofErr w:type="spellStart"/>
      <w:r>
        <w:t>exp</w:t>
      </w:r>
      <w:proofErr w:type="spellEnd"/>
      <w:r>
        <w:t xml:space="preserve"> function, or appropriate exponents. Use parentheses to avoid ambiguities in denominat</w:t>
      </w:r>
      <w:r w:rsidR="00DC5EC5">
        <w:t>ors.</w:t>
      </w:r>
    </w:p>
    <w:p w14:paraId="013A4738" w14:textId="77777777" w:rsidR="006D0D21" w:rsidRDefault="006D0D21" w:rsidP="006D0D21">
      <w:pPr>
        <w:pStyle w:val="Text"/>
      </w:pPr>
    </w:p>
    <w:p w14:paraId="33CAEB96" w14:textId="77777777" w:rsidR="006D0D21" w:rsidRDefault="00D32D77" w:rsidP="006D0D21">
      <w:pPr>
        <w:pStyle w:val="Equation"/>
      </w:pPr>
      <w:r w:rsidRPr="00D32D77">
        <w:rPr>
          <w:position w:val="-20"/>
        </w:rPr>
        <w:object w:dxaOrig="3220" w:dyaOrig="520" w14:anchorId="0E76C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6pt;height:20.85pt" o:ole="" fillcolor="window">
            <v:imagedata r:id="rId9" o:title=""/>
          </v:shape>
          <o:OLEObject Type="Embed" ProgID="Equation.3" ShapeID="_x0000_i1031" DrawAspect="Content" ObjectID="_1394891184" r:id="rId10"/>
        </w:object>
      </w:r>
      <w:r w:rsidR="006D0D21">
        <w:t>(1)</w:t>
      </w:r>
    </w:p>
    <w:p w14:paraId="0ABCB4D6" w14:textId="77777777" w:rsidR="006D0D21" w:rsidRDefault="006D0D21" w:rsidP="006D0D21"/>
    <w:p w14:paraId="04721E78" w14:textId="77777777" w:rsidR="006D0D21" w:rsidRDefault="006D0D21">
      <w:pPr>
        <w:pStyle w:val="Text"/>
      </w:pPr>
      <w:r>
        <w:t>Be sure that the symbols in your equation have been defined before the equation appears or immediately following. Italicize symbols (</w:t>
      </w:r>
      <w:r>
        <w:rPr>
          <w:i/>
          <w:iCs/>
        </w:rPr>
        <w:t>T</w:t>
      </w:r>
      <w:r>
        <w:t xml:space="preserve"> might refer to temperature, but T is the unit tesla). </w:t>
      </w:r>
      <w:r w:rsidRPr="003E6450">
        <w:t>Refer to “(1),” not “E</w:t>
      </w:r>
      <w:r w:rsidR="001C2015">
        <w:t>q. (1)” or “equation (1)”.</w:t>
      </w:r>
    </w:p>
    <w:p w14:paraId="29079D93" w14:textId="1F4AF831" w:rsidR="00E13F6C" w:rsidRDefault="00E13F6C" w:rsidP="00A67DCF">
      <w:pPr>
        <w:pStyle w:val="Ttulo2"/>
        <w:ind w:left="144"/>
      </w:pPr>
      <w:r>
        <w:t>Units</w:t>
      </w:r>
    </w:p>
    <w:p w14:paraId="2434E689" w14:textId="43E5A196" w:rsidR="00E13F6C" w:rsidRDefault="00E13F6C">
      <w:pPr>
        <w:pStyle w:val="Text"/>
      </w:pPr>
      <w:r w:rsidRPr="00C41AE2">
        <w:t>Use SI (MKS) as primary units</w:t>
      </w:r>
      <w:r w:rsidR="00A1167E" w:rsidRPr="00C41AE2">
        <w:t xml:space="preserve">. </w:t>
      </w:r>
      <w:r w:rsidRPr="00C41AE2">
        <w:t>English units may be used as s</w:t>
      </w:r>
      <w:r w:rsidR="00D32D77">
        <w:t>econdary units (in parentheses)</w:t>
      </w:r>
      <w:r w:rsidR="001B2C6D">
        <w:t>.</w:t>
      </w:r>
    </w:p>
    <w:p w14:paraId="1C7CD499" w14:textId="77777777" w:rsidR="00E13F6C" w:rsidRPr="007D020E" w:rsidRDefault="00E13F6C" w:rsidP="00AE74B6">
      <w:pPr>
        <w:pStyle w:val="Ttulo2"/>
        <w:ind w:left="144"/>
      </w:pPr>
      <w:r w:rsidRPr="007D020E">
        <w:t>References</w:t>
      </w:r>
    </w:p>
    <w:p w14:paraId="7BF4C3F6" w14:textId="4C79F531" w:rsidR="00E13F6C" w:rsidRDefault="00E13F6C" w:rsidP="001012A9">
      <w:pPr>
        <w:pStyle w:val="Text"/>
      </w:pPr>
      <w:r w:rsidRPr="007D020E">
        <w:t>Number citations consecutively in square brackets [1]. The sentence punctuation follows the brackets [2].</w:t>
      </w:r>
      <w:r w:rsidR="00323C88">
        <w:t xml:space="preserve"> </w:t>
      </w:r>
    </w:p>
    <w:p w14:paraId="686CD8A9" w14:textId="77777777" w:rsidR="00E13F6C" w:rsidRDefault="00D277D1">
      <w:pPr>
        <w:pStyle w:val="Ttulo2"/>
      </w:pPr>
      <w:r>
        <w:t>Writing</w:t>
      </w:r>
      <w:r w:rsidR="007A5F21">
        <w:t xml:space="preserve"> </w:t>
      </w:r>
      <w:r w:rsidR="005F47EC">
        <w:t>recommendations</w:t>
      </w:r>
    </w:p>
    <w:p w14:paraId="234178FF" w14:textId="12D02C0F" w:rsidR="00000562" w:rsidRPr="00101EFA" w:rsidRDefault="00E13F6C">
      <w:pPr>
        <w:pStyle w:val="Text"/>
      </w:pPr>
      <w:r>
        <w:t xml:space="preserve">Use one space after periods and colons. If you wish, you may write in the first person singular or plural and use the active voice (“I observed </w:t>
      </w:r>
      <w:proofErr w:type="gramStart"/>
      <w:r>
        <w:t>that ...</w:t>
      </w:r>
      <w:proofErr w:type="gramEnd"/>
      <w:r>
        <w:t xml:space="preserve">” or “We observed that ...” instead of “It was observed that ...”). </w:t>
      </w:r>
    </w:p>
    <w:p w14:paraId="21CB89AF" w14:textId="77777777" w:rsidR="00E13F6C" w:rsidRDefault="00E13F6C">
      <w:pPr>
        <w:pStyle w:val="Ttulo1"/>
      </w:pPr>
      <w:r>
        <w:t>Editorial Policy</w:t>
      </w:r>
    </w:p>
    <w:p w14:paraId="186DB726" w14:textId="739A57E3" w:rsidR="00E13F6C" w:rsidRPr="003647F1" w:rsidRDefault="00E13F6C">
      <w:pPr>
        <w:pStyle w:val="Text"/>
      </w:pPr>
      <w:r w:rsidRPr="003647F1">
        <w:t>Submission of a manuscript is not</w:t>
      </w:r>
      <w:r w:rsidR="00D32D77">
        <w:t xml:space="preserve"> required for participation in the</w:t>
      </w:r>
      <w:bookmarkStart w:id="2" w:name="_GoBack"/>
      <w:bookmarkEnd w:id="2"/>
      <w:r w:rsidRPr="003647F1">
        <w:t xml:space="preserve"> conference.</w:t>
      </w:r>
      <w:r w:rsidR="007A5F21">
        <w:t xml:space="preserve"> </w:t>
      </w:r>
      <w:r w:rsidRPr="003647F1">
        <w:t>The submitting author is responsible for obtaining agreement of all coauthors and any consent required from sponsors before submitting a paper. It is the obligation of the authors to cite relevant prior work.</w:t>
      </w:r>
    </w:p>
    <w:p w14:paraId="4417E59A" w14:textId="77777777" w:rsidR="00E13F6C" w:rsidRDefault="00204EA2">
      <w:pPr>
        <w:pStyle w:val="Text"/>
      </w:pPr>
      <w:r w:rsidRPr="003647F1">
        <w:t>T</w:t>
      </w:r>
      <w:r w:rsidR="00E13F6C" w:rsidRPr="003647F1">
        <w:t>he decision to accept or reject a paper is made by the conference editors and publications committee; Undecipherable English is a valid reason for rejection.</w:t>
      </w:r>
    </w:p>
    <w:p w14:paraId="63D012A5" w14:textId="77777777" w:rsidR="00E13F6C" w:rsidRDefault="00E13F6C">
      <w:pPr>
        <w:pStyle w:val="Ttulo1"/>
      </w:pPr>
      <w:r>
        <w:t>Conclusion</w:t>
      </w:r>
    </w:p>
    <w:p w14:paraId="40682BA4" w14:textId="142437B6" w:rsidR="00E13F6C" w:rsidRDefault="00E13F6C">
      <w:pPr>
        <w:pStyle w:val="Text"/>
      </w:pPr>
      <w:r w:rsidRPr="009F7CA7">
        <w:t xml:space="preserve">A </w:t>
      </w:r>
      <w:r w:rsidR="00C05803" w:rsidRPr="009F7CA7">
        <w:t xml:space="preserve">brief </w:t>
      </w:r>
      <w:r w:rsidRPr="009F7CA7">
        <w:t xml:space="preserve">conclusion section is </w:t>
      </w:r>
      <w:r w:rsidR="009F7CA7">
        <w:t>welcome</w:t>
      </w:r>
      <w:r w:rsidRPr="009F7CA7">
        <w:t xml:space="preserve">. </w:t>
      </w:r>
      <w:r w:rsidR="00C05803" w:rsidRPr="009F7CA7">
        <w:t>A</w:t>
      </w:r>
      <w:r w:rsidRPr="009F7CA7">
        <w:t xml:space="preserve"> conclusion may revie</w:t>
      </w:r>
      <w:r w:rsidR="00C05803" w:rsidRPr="009F7CA7">
        <w:t xml:space="preserve">w the main points of the paper. </w:t>
      </w:r>
    </w:p>
    <w:p w14:paraId="3D78062B" w14:textId="77777777" w:rsidR="00E13F6C" w:rsidRPr="001D314A" w:rsidRDefault="00E13F6C">
      <w:pPr>
        <w:pStyle w:val="ReferenceHead"/>
      </w:pPr>
      <w:r w:rsidRPr="001D314A">
        <w:t>References</w:t>
      </w:r>
    </w:p>
    <w:p w14:paraId="409179FC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G. O. Young, “Synthetic structure of industrial plastics (Book style with paper title and editor),” </w:t>
      </w:r>
      <w:r w:rsidRPr="001D314A">
        <w:rPr>
          <w:sz w:val="16"/>
          <w:szCs w:val="16"/>
        </w:rPr>
        <w:tab/>
        <w:t xml:space="preserve">in </w:t>
      </w:r>
      <w:r w:rsidRPr="001D314A">
        <w:rPr>
          <w:i/>
          <w:iCs/>
          <w:sz w:val="16"/>
          <w:szCs w:val="16"/>
        </w:rPr>
        <w:t>Plastics</w:t>
      </w:r>
      <w:r w:rsidRPr="001D314A">
        <w:rPr>
          <w:sz w:val="16"/>
          <w:szCs w:val="16"/>
        </w:rPr>
        <w:t>, 2nd ed. vol. 3, J. Peters, Ed.  New York: McGraw-Hill, 1964, pp. 15–64.</w:t>
      </w:r>
    </w:p>
    <w:p w14:paraId="7D32605D" w14:textId="2A067FEA" w:rsidR="00E13F6C" w:rsidRPr="00D32D77" w:rsidRDefault="00E13F6C" w:rsidP="00D32D77">
      <w:pPr>
        <w:numPr>
          <w:ilvl w:val="0"/>
          <w:numId w:val="19"/>
        </w:numPr>
        <w:rPr>
          <w:sz w:val="16"/>
          <w:szCs w:val="16"/>
        </w:rPr>
      </w:pPr>
      <w:proofErr w:type="gramStart"/>
      <w:r w:rsidRPr="001D314A">
        <w:rPr>
          <w:sz w:val="16"/>
          <w:szCs w:val="16"/>
        </w:rPr>
        <w:t>W.-</w:t>
      </w:r>
      <w:proofErr w:type="gramEnd"/>
      <w:r w:rsidRPr="001D314A">
        <w:rPr>
          <w:sz w:val="16"/>
          <w:szCs w:val="16"/>
        </w:rPr>
        <w:t xml:space="preserve">K. Chen, </w:t>
      </w:r>
      <w:r w:rsidRPr="001D314A">
        <w:rPr>
          <w:i/>
          <w:iCs/>
          <w:sz w:val="16"/>
          <w:szCs w:val="16"/>
        </w:rPr>
        <w:t>Linear Networks and Systems</w:t>
      </w:r>
      <w:r w:rsidRPr="001D314A">
        <w:rPr>
          <w:sz w:val="16"/>
          <w:szCs w:val="16"/>
        </w:rPr>
        <w:t xml:space="preserve"> (Book style)</w:t>
      </w:r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ab/>
        <w:t>Belmont, CA: Wadsworth, 1993, pp. 123–135.</w:t>
      </w:r>
    </w:p>
    <w:sectPr w:rsidR="00E13F6C" w:rsidRPr="00D32D77" w:rsidSect="007A2420">
      <w:headerReference w:type="default" r:id="rId11"/>
      <w:pgSz w:w="12240" w:h="15840" w:code="1"/>
      <w:pgMar w:top="1080" w:right="1080" w:bottom="1080" w:left="1080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A571" w14:textId="77777777" w:rsidR="00387F88" w:rsidRDefault="00387F88">
      <w:r>
        <w:separator/>
      </w:r>
    </w:p>
  </w:endnote>
  <w:endnote w:type="continuationSeparator" w:id="0">
    <w:p w14:paraId="3EC6B408" w14:textId="77777777" w:rsidR="00387F88" w:rsidRDefault="003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3F6D" w14:textId="77777777" w:rsidR="00387F88" w:rsidRDefault="00387F88"/>
  </w:footnote>
  <w:footnote w:type="continuationSeparator" w:id="0">
    <w:p w14:paraId="52FC64CE" w14:textId="77777777" w:rsidR="00387F88" w:rsidRDefault="00387F88">
      <w:r>
        <w:continuationSeparator/>
      </w:r>
    </w:p>
  </w:footnote>
  <w:footnote w:id="1">
    <w:p w14:paraId="08043613" w14:textId="1D9F42DC" w:rsidR="003647F1" w:rsidRPr="00D75BAA" w:rsidRDefault="003647F1">
      <w:pPr>
        <w:pStyle w:val="Textonotapie"/>
      </w:pPr>
      <w:r w:rsidRPr="00D75BAA">
        <w:t xml:space="preserve">F. A. Author is with the </w:t>
      </w:r>
      <w:r w:rsidR="00D32D77">
        <w:t>… Group</w:t>
      </w:r>
      <w:r>
        <w:t xml:space="preserve">, </w:t>
      </w:r>
      <w:r w:rsidR="00D32D77">
        <w:rPr>
          <w:iCs/>
        </w:rPr>
        <w:t>Segovia</w:t>
      </w:r>
      <w:r>
        <w:t>, Spain</w:t>
      </w:r>
      <w:r w:rsidRPr="00D75BAA">
        <w:t xml:space="preserve"> (corresponding author to provide </w:t>
      </w:r>
      <w:r>
        <w:t>e-mail: author@</w:t>
      </w:r>
      <w:r w:rsidR="00D32D77">
        <w:t>domain</w:t>
      </w:r>
      <w:r>
        <w:t>.es</w:t>
      </w:r>
      <w:r w:rsidRPr="00D75BAA">
        <w:t>).</w:t>
      </w:r>
    </w:p>
    <w:p w14:paraId="249B20B7" w14:textId="7692A03F" w:rsidR="003647F1" w:rsidRDefault="003647F1" w:rsidP="009D3418">
      <w:pPr>
        <w:pStyle w:val="Textonotapie"/>
      </w:pPr>
      <w:r w:rsidRPr="00D75BAA">
        <w:t xml:space="preserve">S. B. </w:t>
      </w:r>
      <w:proofErr w:type="gramStart"/>
      <w:r w:rsidRPr="00D75BAA">
        <w:t>Author,</w:t>
      </w:r>
      <w:proofErr w:type="gramEnd"/>
      <w:r w:rsidRPr="00D75BAA">
        <w:t xml:space="preserve"> is with </w:t>
      </w:r>
      <w:r w:rsidRPr="00EF75F2">
        <w:t>the</w:t>
      </w:r>
      <w:r w:rsidR="00D32D77">
        <w:t xml:space="preserve"> </w:t>
      </w:r>
      <w:r w:rsidR="00D32D77">
        <w:rPr>
          <w:iCs/>
        </w:rPr>
        <w:t>… Group, Segovia</w:t>
      </w:r>
      <w:r>
        <w:rPr>
          <w:iCs/>
        </w:rPr>
        <w:t>, Spain</w:t>
      </w:r>
      <w:r>
        <w:t xml:space="preserve"> (e-mail is preferable).</w:t>
      </w:r>
    </w:p>
    <w:p w14:paraId="13D61424" w14:textId="77777777" w:rsidR="003647F1" w:rsidRDefault="003647F1" w:rsidP="009D3418">
      <w:pPr>
        <w:pStyle w:val="Textonotapie"/>
      </w:pPr>
    </w:p>
    <w:p w14:paraId="16CF6D57" w14:textId="77777777" w:rsidR="003647F1" w:rsidRDefault="003647F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56EA" w14:textId="77777777" w:rsidR="003647F1" w:rsidRDefault="003647F1">
    <w:pPr>
      <w:framePr w:wrap="auto" w:vAnchor="text" w:hAnchor="margin" w:xAlign="right" w:y="1"/>
    </w:pPr>
  </w:p>
  <w:p w14:paraId="36CC2E51" w14:textId="77777777" w:rsidR="003647F1" w:rsidRDefault="003647F1" w:rsidP="00E13F6C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98C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59E31779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0"/>
    <w:rsid w:val="00000562"/>
    <w:rsid w:val="000217E9"/>
    <w:rsid w:val="0004395C"/>
    <w:rsid w:val="00061B6C"/>
    <w:rsid w:val="00081D29"/>
    <w:rsid w:val="00084012"/>
    <w:rsid w:val="000857F1"/>
    <w:rsid w:val="00094DC7"/>
    <w:rsid w:val="000961B7"/>
    <w:rsid w:val="000B7081"/>
    <w:rsid w:val="000D1730"/>
    <w:rsid w:val="000D6457"/>
    <w:rsid w:val="000E6C3D"/>
    <w:rsid w:val="000F2686"/>
    <w:rsid w:val="001012A9"/>
    <w:rsid w:val="00101EFA"/>
    <w:rsid w:val="0012025B"/>
    <w:rsid w:val="001426A9"/>
    <w:rsid w:val="001551FD"/>
    <w:rsid w:val="00163133"/>
    <w:rsid w:val="001672E4"/>
    <w:rsid w:val="00172C59"/>
    <w:rsid w:val="001A29FB"/>
    <w:rsid w:val="001B2C6D"/>
    <w:rsid w:val="001B6DA0"/>
    <w:rsid w:val="001C2015"/>
    <w:rsid w:val="001D01EF"/>
    <w:rsid w:val="001D314A"/>
    <w:rsid w:val="00204EA2"/>
    <w:rsid w:val="00205C4A"/>
    <w:rsid w:val="00210C06"/>
    <w:rsid w:val="00232F4C"/>
    <w:rsid w:val="00236319"/>
    <w:rsid w:val="00290A81"/>
    <w:rsid w:val="002974A4"/>
    <w:rsid w:val="002D12B7"/>
    <w:rsid w:val="002E1AF3"/>
    <w:rsid w:val="00311F21"/>
    <w:rsid w:val="00323C88"/>
    <w:rsid w:val="00324398"/>
    <w:rsid w:val="0032474D"/>
    <w:rsid w:val="003367CA"/>
    <w:rsid w:val="00355F9C"/>
    <w:rsid w:val="00360A2F"/>
    <w:rsid w:val="0036112A"/>
    <w:rsid w:val="003647F1"/>
    <w:rsid w:val="00377079"/>
    <w:rsid w:val="00387F88"/>
    <w:rsid w:val="003E4DB5"/>
    <w:rsid w:val="003E6450"/>
    <w:rsid w:val="00407177"/>
    <w:rsid w:val="00442560"/>
    <w:rsid w:val="00451CB4"/>
    <w:rsid w:val="0046380C"/>
    <w:rsid w:val="004735AA"/>
    <w:rsid w:val="00475D83"/>
    <w:rsid w:val="004A05CD"/>
    <w:rsid w:val="004D15CE"/>
    <w:rsid w:val="004D1CD3"/>
    <w:rsid w:val="004D67EE"/>
    <w:rsid w:val="004D7754"/>
    <w:rsid w:val="004E43C0"/>
    <w:rsid w:val="004E683F"/>
    <w:rsid w:val="005137E2"/>
    <w:rsid w:val="00516EBD"/>
    <w:rsid w:val="005218A3"/>
    <w:rsid w:val="00557F37"/>
    <w:rsid w:val="00581FC5"/>
    <w:rsid w:val="005F47EC"/>
    <w:rsid w:val="005F7E90"/>
    <w:rsid w:val="00612F97"/>
    <w:rsid w:val="00615AA9"/>
    <w:rsid w:val="00643834"/>
    <w:rsid w:val="00656007"/>
    <w:rsid w:val="00660D69"/>
    <w:rsid w:val="006628F6"/>
    <w:rsid w:val="00697FB7"/>
    <w:rsid w:val="006A3D74"/>
    <w:rsid w:val="006C7C37"/>
    <w:rsid w:val="006D0D21"/>
    <w:rsid w:val="00716550"/>
    <w:rsid w:val="0071658C"/>
    <w:rsid w:val="007325E9"/>
    <w:rsid w:val="00772FED"/>
    <w:rsid w:val="00775143"/>
    <w:rsid w:val="0078700D"/>
    <w:rsid w:val="007A2420"/>
    <w:rsid w:val="007A5F21"/>
    <w:rsid w:val="007B296F"/>
    <w:rsid w:val="007D020E"/>
    <w:rsid w:val="007D13C4"/>
    <w:rsid w:val="007D3463"/>
    <w:rsid w:val="007D6887"/>
    <w:rsid w:val="007F42D1"/>
    <w:rsid w:val="00800B1F"/>
    <w:rsid w:val="008023FF"/>
    <w:rsid w:val="008033A7"/>
    <w:rsid w:val="00813ED6"/>
    <w:rsid w:val="008773B7"/>
    <w:rsid w:val="0089370E"/>
    <w:rsid w:val="00896063"/>
    <w:rsid w:val="008979A1"/>
    <w:rsid w:val="00897FB7"/>
    <w:rsid w:val="008C17D7"/>
    <w:rsid w:val="008E74E0"/>
    <w:rsid w:val="008F55FA"/>
    <w:rsid w:val="00911282"/>
    <w:rsid w:val="009146DC"/>
    <w:rsid w:val="0092220E"/>
    <w:rsid w:val="009319D0"/>
    <w:rsid w:val="009521FE"/>
    <w:rsid w:val="00975FDB"/>
    <w:rsid w:val="00983356"/>
    <w:rsid w:val="00990CFB"/>
    <w:rsid w:val="009936CE"/>
    <w:rsid w:val="00996FCE"/>
    <w:rsid w:val="009D3418"/>
    <w:rsid w:val="009E4B32"/>
    <w:rsid w:val="009E5411"/>
    <w:rsid w:val="009F223A"/>
    <w:rsid w:val="009F7CA7"/>
    <w:rsid w:val="00A07864"/>
    <w:rsid w:val="00A1167E"/>
    <w:rsid w:val="00A20D05"/>
    <w:rsid w:val="00A44387"/>
    <w:rsid w:val="00A67DCF"/>
    <w:rsid w:val="00A72B34"/>
    <w:rsid w:val="00A951C5"/>
    <w:rsid w:val="00AC57D2"/>
    <w:rsid w:val="00AE74B6"/>
    <w:rsid w:val="00B035AD"/>
    <w:rsid w:val="00B03D75"/>
    <w:rsid w:val="00B03E03"/>
    <w:rsid w:val="00B1433D"/>
    <w:rsid w:val="00B24D62"/>
    <w:rsid w:val="00B67D9B"/>
    <w:rsid w:val="00B77EBA"/>
    <w:rsid w:val="00B844DC"/>
    <w:rsid w:val="00B84869"/>
    <w:rsid w:val="00B867CB"/>
    <w:rsid w:val="00B92AB8"/>
    <w:rsid w:val="00B93C1B"/>
    <w:rsid w:val="00B94083"/>
    <w:rsid w:val="00BA22C9"/>
    <w:rsid w:val="00BA5E7D"/>
    <w:rsid w:val="00BB6901"/>
    <w:rsid w:val="00BD4274"/>
    <w:rsid w:val="00C04DA9"/>
    <w:rsid w:val="00C05803"/>
    <w:rsid w:val="00C17299"/>
    <w:rsid w:val="00C3362F"/>
    <w:rsid w:val="00C41AE2"/>
    <w:rsid w:val="00C6085A"/>
    <w:rsid w:val="00CA7335"/>
    <w:rsid w:val="00D02F60"/>
    <w:rsid w:val="00D0497B"/>
    <w:rsid w:val="00D151E5"/>
    <w:rsid w:val="00D277D1"/>
    <w:rsid w:val="00D3101E"/>
    <w:rsid w:val="00D32D77"/>
    <w:rsid w:val="00D359AA"/>
    <w:rsid w:val="00D37010"/>
    <w:rsid w:val="00D47E88"/>
    <w:rsid w:val="00D61F52"/>
    <w:rsid w:val="00D67D3C"/>
    <w:rsid w:val="00D67F2F"/>
    <w:rsid w:val="00D75BAA"/>
    <w:rsid w:val="00D80FC6"/>
    <w:rsid w:val="00D831C3"/>
    <w:rsid w:val="00D83C80"/>
    <w:rsid w:val="00D86195"/>
    <w:rsid w:val="00D875AF"/>
    <w:rsid w:val="00D96474"/>
    <w:rsid w:val="00DA7294"/>
    <w:rsid w:val="00DB2DA3"/>
    <w:rsid w:val="00DC2185"/>
    <w:rsid w:val="00DC4E38"/>
    <w:rsid w:val="00DC5EC5"/>
    <w:rsid w:val="00DC7389"/>
    <w:rsid w:val="00DD3343"/>
    <w:rsid w:val="00E1177C"/>
    <w:rsid w:val="00E13F6C"/>
    <w:rsid w:val="00E41056"/>
    <w:rsid w:val="00E86FCE"/>
    <w:rsid w:val="00EA1DB5"/>
    <w:rsid w:val="00EB535F"/>
    <w:rsid w:val="00EC0314"/>
    <w:rsid w:val="00EC35F3"/>
    <w:rsid w:val="00ED54D7"/>
    <w:rsid w:val="00EE4470"/>
    <w:rsid w:val="00EF75F2"/>
    <w:rsid w:val="00F034F7"/>
    <w:rsid w:val="00F62C50"/>
    <w:rsid w:val="00FA47CB"/>
    <w:rsid w:val="00FB3AEA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1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Microsoft_Editor_de_ecuacione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2989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3525</CharactersWithSpaces>
  <SharedDoc>false</SharedDoc>
  <HLinks>
    <vt:vector size="6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http://www.ieee.org/organizations/pubs/transactions/information.htm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 </dc:subject>
  <dc:creator>Diego Torricelli</dc:creator>
  <cp:keywords/>
  <dc:description/>
  <cp:lastModifiedBy>Jaime</cp:lastModifiedBy>
  <cp:revision>3</cp:revision>
  <cp:lastPrinted>2003-06-06T08:50:00Z</cp:lastPrinted>
  <dcterms:created xsi:type="dcterms:W3CDTF">2016-04-01T14:49:00Z</dcterms:created>
  <dcterms:modified xsi:type="dcterms:W3CDTF">2016-04-01T15:00:00Z</dcterms:modified>
</cp:coreProperties>
</file>